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народных депутатов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Пугачевского сельского поселения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января 2023 года №79/1119 </w:t>
      </w:r>
    </w:p>
    <w:p w:rsidR="00734A8A" w:rsidRDefault="00734A8A" w:rsidP="00734A8A">
      <w:pPr>
        <w:jc w:val="right"/>
        <w:rPr>
          <w:color w:val="FF0000"/>
          <w:sz w:val="24"/>
          <w:szCs w:val="24"/>
        </w:rPr>
      </w:pPr>
    </w:p>
    <w:p w:rsidR="00734A8A" w:rsidRDefault="00734A8A" w:rsidP="00734A8A">
      <w:pPr>
        <w:spacing w:after="1" w:line="2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БЛАГОУСТРОЙСТВА </w:t>
      </w:r>
    </w:p>
    <w:p w:rsidR="00734A8A" w:rsidRDefault="00734A8A" w:rsidP="00734A8A">
      <w:pPr>
        <w:spacing w:after="1" w:line="22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ТЕРРИТОРИИ ПУГАЧЕВСКОГО СЕЛЬСКОГО ПОСЕЛЕНИЯ КОТЕЛЬНИКОВСКОГО МУНИЦИПАЛЬНОГО РАЙОНА ВОЛГОГРАДСКОЙ ОБЛАСТИ</w:t>
      </w:r>
    </w:p>
    <w:p w:rsidR="00734A8A" w:rsidRDefault="00734A8A" w:rsidP="00734A8A">
      <w:pPr>
        <w:spacing w:after="1" w:line="220" w:lineRule="atLeast"/>
        <w:jc w:val="center"/>
        <w:outlineLvl w:val="1"/>
        <w:rPr>
          <w:b/>
          <w:sz w:val="24"/>
          <w:szCs w:val="24"/>
          <w:u w:val="single"/>
        </w:rPr>
      </w:pPr>
    </w:p>
    <w:p w:rsidR="00734A8A" w:rsidRDefault="00734A8A" w:rsidP="00734A8A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FA1477" w:rsidRPr="00FA1477" w:rsidRDefault="00FA1477" w:rsidP="00FA1477">
      <w:pPr>
        <w:pStyle w:val="Heading1"/>
        <w:tabs>
          <w:tab w:val="left" w:pos="1633"/>
        </w:tabs>
        <w:spacing w:before="254"/>
        <w:ind w:right="1335" w:hanging="115"/>
        <w:jc w:val="center"/>
        <w:rPr>
          <w:u w:val="single"/>
        </w:rPr>
      </w:pPr>
      <w:r w:rsidRPr="00FA1477">
        <w:rPr>
          <w:u w:val="single"/>
        </w:rPr>
        <w:t>11. Содержание</w:t>
      </w:r>
      <w:r w:rsidRPr="00FA1477">
        <w:rPr>
          <w:spacing w:val="-7"/>
          <w:u w:val="single"/>
        </w:rPr>
        <w:t xml:space="preserve"> </w:t>
      </w:r>
      <w:r w:rsidRPr="00FA1477">
        <w:rPr>
          <w:u w:val="single"/>
        </w:rPr>
        <w:t>домашних</w:t>
      </w:r>
      <w:r w:rsidRPr="00FA1477">
        <w:rPr>
          <w:spacing w:val="-5"/>
          <w:u w:val="single"/>
        </w:rPr>
        <w:t xml:space="preserve"> </w:t>
      </w:r>
      <w:r w:rsidRPr="00FA1477">
        <w:rPr>
          <w:u w:val="single"/>
        </w:rPr>
        <w:t>и</w:t>
      </w:r>
      <w:r w:rsidRPr="00FA1477">
        <w:rPr>
          <w:spacing w:val="-6"/>
          <w:u w:val="single"/>
        </w:rPr>
        <w:t xml:space="preserve"> </w:t>
      </w:r>
      <w:r w:rsidRPr="00FA1477">
        <w:rPr>
          <w:u w:val="single"/>
        </w:rPr>
        <w:t>сельскохозяйственных</w:t>
      </w:r>
      <w:r>
        <w:rPr>
          <w:u w:val="single"/>
        </w:rPr>
        <w:t xml:space="preserve"> </w:t>
      </w:r>
      <w:r w:rsidRPr="00FA1477">
        <w:rPr>
          <w:spacing w:val="-6"/>
          <w:u w:val="single"/>
        </w:rPr>
        <w:t xml:space="preserve"> </w:t>
      </w:r>
      <w:r w:rsidRPr="00FA1477">
        <w:rPr>
          <w:u w:val="single"/>
        </w:rPr>
        <w:t>животных</w:t>
      </w:r>
      <w:r>
        <w:rPr>
          <w:u w:val="single"/>
        </w:rPr>
        <w:t xml:space="preserve"> </w:t>
      </w:r>
      <w:r w:rsidRPr="00FA1477">
        <w:rPr>
          <w:spacing w:val="-67"/>
          <w:u w:val="single"/>
        </w:rPr>
        <w:t xml:space="preserve"> </w:t>
      </w:r>
      <w:r w:rsidRPr="00FA1477">
        <w:rPr>
          <w:u w:val="single"/>
        </w:rPr>
        <w:t>в личных подсобных хозяйствах граждан на территории</w:t>
      </w:r>
      <w:r w:rsidRPr="00FA1477">
        <w:rPr>
          <w:spacing w:val="1"/>
          <w:u w:val="single"/>
        </w:rPr>
        <w:t xml:space="preserve"> </w:t>
      </w:r>
      <w:r w:rsidRPr="00FA1477">
        <w:rPr>
          <w:u w:val="single"/>
        </w:rPr>
        <w:t>Пугачевского сельского</w:t>
      </w:r>
      <w:r w:rsidRPr="00FA1477">
        <w:rPr>
          <w:spacing w:val="-1"/>
          <w:u w:val="single"/>
        </w:rPr>
        <w:t xml:space="preserve"> </w:t>
      </w:r>
      <w:r w:rsidRPr="00FA1477">
        <w:rPr>
          <w:u w:val="single"/>
        </w:rPr>
        <w:t>поселения</w:t>
      </w:r>
    </w:p>
    <w:p w:rsidR="00FA1477" w:rsidRDefault="00FA1477" w:rsidP="00FA1477">
      <w:pPr>
        <w:pStyle w:val="a3"/>
        <w:ind w:left="0" w:firstLine="0"/>
        <w:jc w:val="left"/>
        <w:rPr>
          <w:b/>
          <w:sz w:val="24"/>
        </w:rPr>
      </w:pPr>
    </w:p>
    <w:p w:rsidR="00FA1477" w:rsidRDefault="00FA1477" w:rsidP="00FA1477">
      <w:pPr>
        <w:pStyle w:val="a5"/>
        <w:numPr>
          <w:ilvl w:val="1"/>
          <w:numId w:val="8"/>
        </w:numPr>
        <w:tabs>
          <w:tab w:val="left" w:pos="1245"/>
        </w:tabs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термины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понятия.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630"/>
        </w:tabs>
        <w:ind w:left="115" w:right="164" w:firstLine="540"/>
        <w:jc w:val="both"/>
        <w:rPr>
          <w:sz w:val="28"/>
        </w:rPr>
      </w:pPr>
      <w:proofErr w:type="gramStart"/>
      <w:r>
        <w:rPr>
          <w:b/>
          <w:sz w:val="28"/>
        </w:rPr>
        <w:t>Сельскохозяйственные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с/</w:t>
      </w:r>
      <w:proofErr w:type="spellStart"/>
      <w:r>
        <w:rPr>
          <w:b/>
          <w:sz w:val="28"/>
        </w:rPr>
        <w:t>х</w:t>
      </w:r>
      <w:proofErr w:type="spellEnd"/>
      <w:r>
        <w:rPr>
          <w:b/>
          <w:sz w:val="28"/>
        </w:rPr>
        <w:t>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животные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 (овцы, козы, свиньи, крупный рогатый скот, лошади, ценные пушные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звери, кролики,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домашняя</w:t>
      </w:r>
      <w:r>
        <w:rPr>
          <w:spacing w:val="-1"/>
          <w:sz w:val="28"/>
        </w:rPr>
        <w:t xml:space="preserve"> </w:t>
      </w:r>
      <w:r>
        <w:rPr>
          <w:sz w:val="28"/>
        </w:rPr>
        <w:t>птица,</w:t>
      </w:r>
      <w:r>
        <w:rPr>
          <w:spacing w:val="-1"/>
          <w:sz w:val="28"/>
        </w:rPr>
        <w:t xml:space="preserve"> </w:t>
      </w:r>
      <w:r>
        <w:rPr>
          <w:sz w:val="28"/>
        </w:rPr>
        <w:t>пчелы).</w:t>
      </w:r>
      <w:proofErr w:type="gramEnd"/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496"/>
        </w:tabs>
        <w:ind w:left="115" w:right="170" w:firstLine="540"/>
        <w:jc w:val="both"/>
        <w:rPr>
          <w:sz w:val="28"/>
        </w:rPr>
      </w:pPr>
      <w:r>
        <w:rPr>
          <w:b/>
          <w:sz w:val="28"/>
        </w:rPr>
        <w:t xml:space="preserve">Животные – компаньоны </w:t>
      </w:r>
      <w:r>
        <w:rPr>
          <w:sz w:val="28"/>
        </w:rPr>
        <w:t>– животные, к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 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 домашних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собаки-повадыри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охотничьи</w:t>
      </w:r>
      <w:r>
        <w:rPr>
          <w:spacing w:val="1"/>
          <w:sz w:val="28"/>
        </w:rPr>
        <w:t xml:space="preserve"> </w:t>
      </w:r>
      <w:r>
        <w:rPr>
          <w:sz w:val="28"/>
        </w:rPr>
        <w:t>собаки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ловчие</w:t>
      </w:r>
      <w:r>
        <w:rPr>
          <w:spacing w:val="1"/>
          <w:sz w:val="28"/>
        </w:rPr>
        <w:t xml:space="preserve"> </w:t>
      </w:r>
      <w:r>
        <w:rPr>
          <w:sz w:val="28"/>
        </w:rPr>
        <w:t>птицы.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578"/>
        </w:tabs>
        <w:ind w:left="115" w:right="166" w:firstLine="540"/>
        <w:jc w:val="both"/>
        <w:rPr>
          <w:sz w:val="28"/>
        </w:rPr>
      </w:pPr>
      <w:r>
        <w:rPr>
          <w:b/>
          <w:sz w:val="28"/>
        </w:rPr>
        <w:t>Владелец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животного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ином</w:t>
      </w:r>
      <w:r>
        <w:rPr>
          <w:spacing w:val="-1"/>
          <w:sz w:val="28"/>
        </w:rPr>
        <w:t xml:space="preserve"> </w:t>
      </w:r>
      <w:r>
        <w:rPr>
          <w:sz w:val="28"/>
        </w:rPr>
        <w:t>вещном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животное.</w:t>
      </w:r>
    </w:p>
    <w:p w:rsidR="00FA1477" w:rsidRDefault="00FA1477" w:rsidP="00FA1477">
      <w:pPr>
        <w:pStyle w:val="a3"/>
        <w:spacing w:before="78"/>
        <w:ind w:right="174" w:firstLine="0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разведение</w:t>
      </w:r>
      <w:r>
        <w:rPr>
          <w:b/>
          <w:spacing w:val="1"/>
        </w:rPr>
        <w:t xml:space="preserve"> </w:t>
      </w:r>
      <w:r>
        <w:rPr>
          <w:b/>
        </w:rPr>
        <w:t>животных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меры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7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владельцем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сохранения</w:t>
      </w:r>
      <w:r>
        <w:rPr>
          <w:spacing w:val="28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животного,</w:t>
      </w:r>
      <w:r>
        <w:rPr>
          <w:spacing w:val="29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физиологического</w:t>
      </w:r>
      <w:r>
        <w:rPr>
          <w:spacing w:val="30"/>
        </w:rPr>
        <w:t xml:space="preserve"> </w:t>
      </w:r>
      <w:r>
        <w:t>здоровья,</w:t>
      </w:r>
      <w:r w:rsidRPr="00FA1477">
        <w:t xml:space="preserve"> </w:t>
      </w:r>
      <w:r>
        <w:t>получения полноценного потомства при соблюдении ветеринарно-санитарных норм,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животных.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496"/>
        </w:tabs>
        <w:ind w:left="115" w:right="166" w:firstLine="540"/>
        <w:jc w:val="both"/>
        <w:rPr>
          <w:sz w:val="28"/>
        </w:rPr>
      </w:pPr>
      <w:r>
        <w:rPr>
          <w:b/>
          <w:sz w:val="28"/>
        </w:rPr>
        <w:t>Регистрация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животного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 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562"/>
        </w:tabs>
        <w:ind w:left="115" w:right="171" w:firstLine="540"/>
        <w:jc w:val="both"/>
        <w:rPr>
          <w:sz w:val="28"/>
        </w:rPr>
      </w:pPr>
      <w:r>
        <w:rPr>
          <w:b/>
          <w:sz w:val="28"/>
        </w:rPr>
        <w:t xml:space="preserve">Безнадзорные животные </w:t>
      </w:r>
      <w:r>
        <w:rPr>
          <w:sz w:val="28"/>
        </w:rPr>
        <w:t>– животные, находящиеся в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привязи около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строений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сооружений.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496"/>
        </w:tabs>
        <w:ind w:left="115" w:right="179" w:firstLine="540"/>
        <w:jc w:val="both"/>
        <w:rPr>
          <w:sz w:val="28"/>
        </w:rPr>
      </w:pP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всякая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, охраняется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633"/>
        </w:tabs>
        <w:ind w:left="115" w:right="172" w:firstLine="540"/>
        <w:jc w:val="both"/>
        <w:rPr>
          <w:sz w:val="28"/>
        </w:rPr>
      </w:pPr>
      <w:r>
        <w:rPr>
          <w:sz w:val="28"/>
        </w:rPr>
        <w:t>Количество животных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содержащихся в домовладениях,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требованиями действующего законодательства. При этом не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:rsidR="00FA1477" w:rsidRDefault="00FA1477" w:rsidP="00FA1477">
      <w:pPr>
        <w:pStyle w:val="Heading1"/>
        <w:numPr>
          <w:ilvl w:val="1"/>
          <w:numId w:val="8"/>
        </w:numPr>
        <w:tabs>
          <w:tab w:val="left" w:pos="1286"/>
        </w:tabs>
        <w:ind w:left="1286" w:hanging="630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владельцев</w:t>
      </w:r>
      <w:r>
        <w:rPr>
          <w:spacing w:val="-3"/>
        </w:rPr>
        <w:t xml:space="preserve"> </w:t>
      </w:r>
      <w:r>
        <w:t>с/</w:t>
      </w:r>
      <w:proofErr w:type="spellStart"/>
      <w:r>
        <w:t>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животных.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496"/>
        </w:tabs>
        <w:jc w:val="both"/>
        <w:rPr>
          <w:b/>
          <w:sz w:val="28"/>
        </w:rPr>
      </w:pPr>
      <w:r>
        <w:rPr>
          <w:b/>
          <w:sz w:val="28"/>
        </w:rPr>
        <w:t>Владельцы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имеют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право: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928"/>
        </w:tabs>
        <w:ind w:left="115" w:right="168" w:firstLine="540"/>
        <w:rPr>
          <w:sz w:val="28"/>
        </w:rPr>
      </w:pPr>
      <w:r>
        <w:rPr>
          <w:sz w:val="28"/>
        </w:rPr>
        <w:t>приобретать,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продажи, дарения, мена) с соблюдением порядка предусмотренного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68"/>
        </w:tabs>
        <w:spacing w:before="1"/>
        <w:ind w:left="115" w:right="174" w:firstLine="540"/>
        <w:rPr>
          <w:sz w:val="28"/>
        </w:rPr>
      </w:pPr>
      <w:r>
        <w:rPr>
          <w:sz w:val="28"/>
        </w:rPr>
        <w:t>выпасать с/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животных в организованных гуртах за пределами населённого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присмотром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FA1477" w:rsidRDefault="00FA1477" w:rsidP="00FA1477">
      <w:pPr>
        <w:pStyle w:val="Heading1"/>
        <w:numPr>
          <w:ilvl w:val="2"/>
          <w:numId w:val="8"/>
        </w:numPr>
        <w:tabs>
          <w:tab w:val="left" w:pos="1496"/>
        </w:tabs>
        <w:jc w:val="both"/>
      </w:pPr>
      <w:r>
        <w:t>Владельцы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обязаны: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918"/>
        </w:tabs>
        <w:ind w:left="115" w:right="172" w:firstLine="54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поселения о «Правилах выпасов сельскохозяйственных животных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Пугачевского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поселения»;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54"/>
        </w:tabs>
        <w:ind w:left="115" w:right="173" w:firstLine="540"/>
        <w:rPr>
          <w:sz w:val="28"/>
        </w:rPr>
      </w:pPr>
      <w:r>
        <w:rPr>
          <w:sz w:val="28"/>
        </w:rPr>
        <w:t>обеспечить сопровождение с/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животных на выгон и с выгона, не 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 блуждания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с/</w:t>
      </w:r>
      <w:proofErr w:type="spellStart"/>
      <w:r>
        <w:rPr>
          <w:sz w:val="28"/>
        </w:rPr>
        <w:t>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115" w:right="170" w:firstLine="54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2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тишину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115" w:right="173" w:firstLine="540"/>
        <w:rPr>
          <w:sz w:val="28"/>
        </w:rPr>
      </w:pPr>
      <w:r>
        <w:rPr>
          <w:sz w:val="28"/>
        </w:rPr>
        <w:t>гуманно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жизнеобеспечения;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922"/>
        </w:tabs>
        <w:ind w:left="115" w:right="169" w:firstLine="54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-1"/>
          <w:sz w:val="28"/>
        </w:rPr>
        <w:t xml:space="preserve"> </w:t>
      </w:r>
      <w:r>
        <w:rPr>
          <w:sz w:val="28"/>
        </w:rPr>
        <w:t>с/</w:t>
      </w:r>
      <w:proofErr w:type="spellStart"/>
      <w:r>
        <w:rPr>
          <w:sz w:val="28"/>
        </w:rPr>
        <w:t>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животных;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64"/>
        </w:tabs>
        <w:ind w:left="115" w:right="168" w:firstLine="540"/>
        <w:rPr>
          <w:sz w:val="28"/>
        </w:rPr>
      </w:pPr>
      <w:r>
        <w:rPr>
          <w:sz w:val="28"/>
        </w:rPr>
        <w:t>предоставлять государственным ветеринарным учреждениям всех 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с/</w:t>
      </w:r>
      <w:proofErr w:type="spellStart"/>
      <w:r>
        <w:rPr>
          <w:sz w:val="28"/>
        </w:rPr>
        <w:t>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животных)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внезапной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изолировать животных;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115" w:right="168" w:firstLine="54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Пугачевского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Пугачевского сельского поселения;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115" w:right="167" w:firstLine="54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карантина животных.</w:t>
      </w:r>
    </w:p>
    <w:p w:rsidR="00FA1477" w:rsidRDefault="00FA1477" w:rsidP="00FA1477">
      <w:pPr>
        <w:pStyle w:val="Heading1"/>
        <w:numPr>
          <w:ilvl w:val="1"/>
          <w:numId w:val="8"/>
        </w:numPr>
        <w:tabs>
          <w:tab w:val="left" w:pos="1286"/>
        </w:tabs>
        <w:ind w:left="1286" w:hanging="630"/>
        <w:jc w:val="both"/>
      </w:pPr>
      <w:r>
        <w:t>Содержание</w:t>
      </w:r>
      <w:r>
        <w:rPr>
          <w:spacing w:val="-4"/>
        </w:rPr>
        <w:t xml:space="preserve"> </w:t>
      </w:r>
      <w:r>
        <w:t>собак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кошек.</w:t>
      </w:r>
    </w:p>
    <w:p w:rsidR="00FA1477" w:rsidRDefault="00FA1477" w:rsidP="00FA1477">
      <w:pPr>
        <w:pStyle w:val="a5"/>
        <w:numPr>
          <w:ilvl w:val="2"/>
          <w:numId w:val="8"/>
        </w:numPr>
        <w:tabs>
          <w:tab w:val="left" w:pos="1496"/>
        </w:tabs>
        <w:jc w:val="both"/>
        <w:rPr>
          <w:b/>
          <w:sz w:val="28"/>
        </w:rPr>
      </w:pPr>
      <w:r>
        <w:rPr>
          <w:b/>
          <w:sz w:val="28"/>
        </w:rPr>
        <w:t>Владельцы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кошек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имеют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право: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928"/>
        </w:tabs>
        <w:spacing w:before="78"/>
        <w:ind w:left="115" w:right="170" w:firstLine="540"/>
        <w:jc w:val="left"/>
        <w:rPr>
          <w:sz w:val="28"/>
        </w:rPr>
      </w:pPr>
      <w:r>
        <w:rPr>
          <w:sz w:val="28"/>
        </w:rPr>
        <w:t>приобретать,</w:t>
      </w:r>
      <w:r>
        <w:rPr>
          <w:spacing w:val="35"/>
          <w:sz w:val="28"/>
        </w:rPr>
        <w:t xml:space="preserve"> </w:t>
      </w:r>
      <w:r>
        <w:rPr>
          <w:sz w:val="28"/>
        </w:rPr>
        <w:t>(в</w:t>
      </w:r>
      <w:r>
        <w:rPr>
          <w:spacing w:val="35"/>
          <w:sz w:val="28"/>
        </w:rPr>
        <w:t xml:space="preserve"> </w:t>
      </w:r>
      <w:r>
        <w:rPr>
          <w:sz w:val="28"/>
        </w:rPr>
        <w:t>том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</w:t>
      </w:r>
      <w:r>
        <w:rPr>
          <w:spacing w:val="35"/>
          <w:sz w:val="28"/>
        </w:rPr>
        <w:t xml:space="preserve"> </w:t>
      </w:r>
      <w:r>
        <w:rPr>
          <w:sz w:val="28"/>
        </w:rPr>
        <w:t>путём</w:t>
      </w:r>
      <w:r>
        <w:rPr>
          <w:spacing w:val="34"/>
          <w:sz w:val="28"/>
        </w:rPr>
        <w:t xml:space="preserve"> </w:t>
      </w:r>
      <w:r>
        <w:rPr>
          <w:sz w:val="28"/>
        </w:rPr>
        <w:t>продажи,</w:t>
      </w:r>
      <w:r>
        <w:rPr>
          <w:spacing w:val="35"/>
          <w:sz w:val="28"/>
        </w:rPr>
        <w:t xml:space="preserve"> </w:t>
      </w:r>
      <w:r>
        <w:rPr>
          <w:sz w:val="28"/>
        </w:rPr>
        <w:t>дарения,</w:t>
      </w:r>
      <w:r>
        <w:rPr>
          <w:spacing w:val="35"/>
          <w:sz w:val="28"/>
        </w:rPr>
        <w:t xml:space="preserve"> </w:t>
      </w:r>
      <w:r>
        <w:rPr>
          <w:sz w:val="28"/>
        </w:rPr>
        <w:t>мена)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законодательством.</w:t>
      </w:r>
    </w:p>
    <w:p w:rsidR="00FA1477" w:rsidRDefault="00FA1477" w:rsidP="00FA1477">
      <w:pPr>
        <w:pStyle w:val="Heading1"/>
        <w:numPr>
          <w:ilvl w:val="2"/>
          <w:numId w:val="8"/>
        </w:numPr>
        <w:tabs>
          <w:tab w:val="left" w:pos="1496"/>
        </w:tabs>
      </w:pPr>
      <w:r>
        <w:t>Владельцы</w:t>
      </w:r>
      <w:r>
        <w:rPr>
          <w:spacing w:val="-4"/>
        </w:rPr>
        <w:t xml:space="preserve"> </w:t>
      </w:r>
      <w:r>
        <w:t>собак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кошек</w:t>
      </w:r>
      <w:r>
        <w:rPr>
          <w:spacing w:val="-2"/>
        </w:rPr>
        <w:t xml:space="preserve"> </w:t>
      </w:r>
      <w:r>
        <w:t>обязаны: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115" w:right="214" w:firstLine="540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обособленных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гаражей,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складов,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автостоянок и т.п. бесконтрольное содержание и размножение бродячих, 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 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115" w:right="623" w:firstLine="540"/>
        <w:jc w:val="left"/>
        <w:rPr>
          <w:sz w:val="28"/>
        </w:rPr>
      </w:pPr>
      <w:r>
        <w:rPr>
          <w:sz w:val="28"/>
        </w:rPr>
        <w:t>владельцы собак, имеющие в пользовании земельный участок,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выгуле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огороженной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привязи.</w:t>
      </w:r>
    </w:p>
    <w:p w:rsidR="00FA1477" w:rsidRDefault="00FA1477" w:rsidP="00FA1477">
      <w:pPr>
        <w:pStyle w:val="a3"/>
        <w:ind w:firstLine="540"/>
        <w:jc w:val="left"/>
      </w:pPr>
      <w:r>
        <w:t>О</w:t>
      </w:r>
      <w:r>
        <w:rPr>
          <w:spacing w:val="3"/>
        </w:rPr>
        <w:t xml:space="preserve"> </w:t>
      </w:r>
      <w:r>
        <w:t>наличии</w:t>
      </w:r>
      <w:r>
        <w:rPr>
          <w:spacing w:val="3"/>
        </w:rPr>
        <w:t xml:space="preserve"> </w:t>
      </w:r>
      <w:r>
        <w:t>собак</w:t>
      </w:r>
      <w:r>
        <w:rPr>
          <w:spacing w:val="5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сделана</w:t>
      </w:r>
      <w:r>
        <w:rPr>
          <w:spacing w:val="5"/>
        </w:rPr>
        <w:t xml:space="preserve"> </w:t>
      </w:r>
      <w:r>
        <w:t>предупреждающая</w:t>
      </w:r>
      <w:r>
        <w:rPr>
          <w:spacing w:val="5"/>
        </w:rPr>
        <w:t xml:space="preserve"> </w:t>
      </w:r>
      <w:r>
        <w:t>надпись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входе</w:t>
      </w:r>
      <w:r>
        <w:rPr>
          <w:spacing w:val="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участок (двор).</w:t>
      </w:r>
    </w:p>
    <w:p w:rsidR="00FA1477" w:rsidRDefault="00FA1477" w:rsidP="00FA1477">
      <w:pPr>
        <w:pStyle w:val="a3"/>
        <w:ind w:right="169" w:firstLine="540"/>
      </w:pPr>
      <w:r>
        <w:t>Немедленно доставлять животное, покусавшее человека либо другое животное,</w:t>
      </w:r>
      <w:r>
        <w:rPr>
          <w:spacing w:val="1"/>
        </w:rPr>
        <w:t xml:space="preserve"> </w:t>
      </w:r>
      <w:r>
        <w:t>в ветеринарное учреждение для осмотра, а пострадавшего человека - в медицинское</w:t>
      </w:r>
      <w:r>
        <w:rPr>
          <w:spacing w:val="1"/>
        </w:rPr>
        <w:t xml:space="preserve"> </w:t>
      </w:r>
      <w:r>
        <w:t>учреждение;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918"/>
        </w:tabs>
        <w:ind w:left="115" w:right="172" w:firstLine="540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выгуливать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собак,</w:t>
      </w:r>
      <w:r>
        <w:rPr>
          <w:spacing w:val="1"/>
          <w:sz w:val="28"/>
        </w:rPr>
        <w:t xml:space="preserve"> </w:t>
      </w:r>
      <w:r>
        <w:rPr>
          <w:sz w:val="28"/>
        </w:rPr>
        <w:t>кошек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населения.</w:t>
      </w:r>
    </w:p>
    <w:p w:rsidR="00FA1477" w:rsidRDefault="00FA1477" w:rsidP="00FA1477">
      <w:pPr>
        <w:pStyle w:val="a3"/>
        <w:spacing w:before="1"/>
        <w:ind w:right="173" w:firstLine="540"/>
      </w:pPr>
      <w:r>
        <w:t>Организация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санитарно-гигиеническими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ветеринарным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40"/>
        </w:tabs>
        <w:ind w:left="115" w:right="184" w:firstLine="540"/>
        <w:rPr>
          <w:sz w:val="28"/>
        </w:rPr>
      </w:pPr>
      <w:r>
        <w:rPr>
          <w:sz w:val="28"/>
        </w:rPr>
        <w:t>при выгуле собак в период с 22.00 часов до 7.00 часов их владельцы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меры по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"/>
          <w:sz w:val="28"/>
        </w:rPr>
        <w:t xml:space="preserve"> </w:t>
      </w:r>
      <w:r>
        <w:rPr>
          <w:sz w:val="28"/>
        </w:rPr>
        <w:t>тишины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покоя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граждан;</w:t>
      </w:r>
    </w:p>
    <w:p w:rsidR="00FA1477" w:rsidRDefault="00FA1477" w:rsidP="00FA1477">
      <w:pPr>
        <w:pStyle w:val="a5"/>
        <w:numPr>
          <w:ilvl w:val="1"/>
          <w:numId w:val="1"/>
        </w:numPr>
        <w:tabs>
          <w:tab w:val="left" w:pos="820"/>
        </w:tabs>
        <w:ind w:left="819" w:hanging="164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63"/>
          <w:sz w:val="28"/>
        </w:rPr>
        <w:t xml:space="preserve"> </w:t>
      </w:r>
      <w:r>
        <w:rPr>
          <w:sz w:val="28"/>
        </w:rPr>
        <w:t>перемещение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собак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поселению.</w:t>
      </w:r>
    </w:p>
    <w:p w:rsidR="00FA1477" w:rsidRDefault="00FA1477" w:rsidP="00FA1477">
      <w:pPr>
        <w:jc w:val="both"/>
        <w:rPr>
          <w:sz w:val="28"/>
        </w:rPr>
        <w:sectPr w:rsidR="00FA1477">
          <w:pgSz w:w="11910" w:h="16840"/>
          <w:pgMar w:top="660" w:right="400" w:bottom="280" w:left="1020" w:header="303" w:footer="0" w:gutter="0"/>
          <w:cols w:space="720"/>
        </w:sectPr>
      </w:pPr>
    </w:p>
    <w:p w:rsidR="00DC5003" w:rsidRPr="00DC5003" w:rsidRDefault="00DC5003" w:rsidP="00FA1477">
      <w:pPr>
        <w:pStyle w:val="Heading1"/>
        <w:tabs>
          <w:tab w:val="left" w:pos="3632"/>
        </w:tabs>
        <w:ind w:hanging="115"/>
      </w:pPr>
    </w:p>
    <w:sectPr w:rsidR="00DC5003" w:rsidRPr="00DC5003" w:rsidSect="00AA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40F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1">
    <w:nsid w:val="1CE834EF"/>
    <w:multiLevelType w:val="multilevel"/>
    <w:tmpl w:val="C21E7F4E"/>
    <w:lvl w:ilvl="0">
      <w:start w:val="1"/>
      <w:numFmt w:val="decimal"/>
      <w:lvlText w:val="%1."/>
      <w:lvlJc w:val="left"/>
      <w:pPr>
        <w:ind w:left="418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70"/>
      </w:pPr>
      <w:rPr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6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8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56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44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33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21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09" w:hanging="348"/>
      </w:pPr>
      <w:rPr>
        <w:lang w:val="ru-RU" w:eastAsia="en-US" w:bidi="ar-SA"/>
      </w:rPr>
    </w:lvl>
  </w:abstractNum>
  <w:abstractNum w:abstractNumId="2">
    <w:nsid w:val="2E733724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3">
    <w:nsid w:val="49FC1A93"/>
    <w:multiLevelType w:val="multilevel"/>
    <w:tmpl w:val="AE686DB2"/>
    <w:lvl w:ilvl="0">
      <w:start w:val="15"/>
      <w:numFmt w:val="decimal"/>
      <w:lvlText w:val="%1"/>
      <w:lvlJc w:val="left"/>
      <w:pPr>
        <w:ind w:left="11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6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6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6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6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6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2" w:hanging="666"/>
      </w:pPr>
      <w:rPr>
        <w:lang w:val="ru-RU" w:eastAsia="en-US" w:bidi="ar-SA"/>
      </w:rPr>
    </w:lvl>
  </w:abstractNum>
  <w:abstractNum w:abstractNumId="4">
    <w:nsid w:val="52DA4F4F"/>
    <w:multiLevelType w:val="multilevel"/>
    <w:tmpl w:val="B91E2970"/>
    <w:lvl w:ilvl="0">
      <w:start w:val="11"/>
      <w:numFmt w:val="decimal"/>
      <w:lvlText w:val="%1"/>
      <w:lvlJc w:val="left"/>
      <w:pPr>
        <w:ind w:left="1245" w:hanging="5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5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6" w:hanging="8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840"/>
      </w:pPr>
      <w:rPr>
        <w:rFonts w:hint="default"/>
        <w:lang w:val="ru-RU" w:eastAsia="en-US" w:bidi="ar-SA"/>
      </w:rPr>
    </w:lvl>
  </w:abstractNum>
  <w:abstractNum w:abstractNumId="5">
    <w:nsid w:val="7C5928F6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6">
    <w:nsid w:val="7F7178EB"/>
    <w:multiLevelType w:val="hybridMultilevel"/>
    <w:tmpl w:val="652257A2"/>
    <w:lvl w:ilvl="0" w:tplc="4F561D7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AA5DB0">
      <w:numFmt w:val="bullet"/>
      <w:lvlText w:val="-"/>
      <w:lvlJc w:val="left"/>
      <w:pPr>
        <w:ind w:left="11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44A0A4">
      <w:numFmt w:val="bullet"/>
      <w:lvlText w:val="•"/>
      <w:lvlJc w:val="left"/>
      <w:pPr>
        <w:ind w:left="7138" w:hanging="166"/>
      </w:pPr>
      <w:rPr>
        <w:lang w:val="ru-RU" w:eastAsia="en-US" w:bidi="ar-SA"/>
      </w:rPr>
    </w:lvl>
    <w:lvl w:ilvl="3" w:tplc="1D662704">
      <w:numFmt w:val="bullet"/>
      <w:lvlText w:val="•"/>
      <w:lvlJc w:val="left"/>
      <w:pPr>
        <w:ind w:left="7556" w:hanging="166"/>
      </w:pPr>
      <w:rPr>
        <w:lang w:val="ru-RU" w:eastAsia="en-US" w:bidi="ar-SA"/>
      </w:rPr>
    </w:lvl>
    <w:lvl w:ilvl="4" w:tplc="27065EC0">
      <w:numFmt w:val="bullet"/>
      <w:lvlText w:val="•"/>
      <w:lvlJc w:val="left"/>
      <w:pPr>
        <w:ind w:left="7975" w:hanging="166"/>
      </w:pPr>
      <w:rPr>
        <w:lang w:val="ru-RU" w:eastAsia="en-US" w:bidi="ar-SA"/>
      </w:rPr>
    </w:lvl>
    <w:lvl w:ilvl="5" w:tplc="7F6827E8">
      <w:numFmt w:val="bullet"/>
      <w:lvlText w:val="•"/>
      <w:lvlJc w:val="left"/>
      <w:pPr>
        <w:ind w:left="8393" w:hanging="166"/>
      </w:pPr>
      <w:rPr>
        <w:lang w:val="ru-RU" w:eastAsia="en-US" w:bidi="ar-SA"/>
      </w:rPr>
    </w:lvl>
    <w:lvl w:ilvl="6" w:tplc="61B026C4">
      <w:numFmt w:val="bullet"/>
      <w:lvlText w:val="•"/>
      <w:lvlJc w:val="left"/>
      <w:pPr>
        <w:ind w:left="8812" w:hanging="166"/>
      </w:pPr>
      <w:rPr>
        <w:lang w:val="ru-RU" w:eastAsia="en-US" w:bidi="ar-SA"/>
      </w:rPr>
    </w:lvl>
    <w:lvl w:ilvl="7" w:tplc="9E7C9DAC">
      <w:numFmt w:val="bullet"/>
      <w:lvlText w:val="•"/>
      <w:lvlJc w:val="left"/>
      <w:pPr>
        <w:ind w:left="9230" w:hanging="166"/>
      </w:pPr>
      <w:rPr>
        <w:lang w:val="ru-RU" w:eastAsia="en-US" w:bidi="ar-SA"/>
      </w:rPr>
    </w:lvl>
    <w:lvl w:ilvl="8" w:tplc="7932D63A">
      <w:numFmt w:val="bullet"/>
      <w:lvlText w:val="•"/>
      <w:lvlJc w:val="left"/>
      <w:pPr>
        <w:ind w:left="9649" w:hanging="166"/>
      </w:pPr>
      <w:rPr>
        <w:lang w:val="ru-RU" w:eastAsia="en-US" w:bidi="ar-SA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A3241"/>
    <w:rsid w:val="00017904"/>
    <w:rsid w:val="00021DB1"/>
    <w:rsid w:val="00091EEC"/>
    <w:rsid w:val="000B3D45"/>
    <w:rsid w:val="00121352"/>
    <w:rsid w:val="00295C9F"/>
    <w:rsid w:val="005572EF"/>
    <w:rsid w:val="0059242D"/>
    <w:rsid w:val="005A3428"/>
    <w:rsid w:val="006B788A"/>
    <w:rsid w:val="006F34E4"/>
    <w:rsid w:val="00734A8A"/>
    <w:rsid w:val="007B0BA3"/>
    <w:rsid w:val="00892BD6"/>
    <w:rsid w:val="0094190C"/>
    <w:rsid w:val="00AA64D8"/>
    <w:rsid w:val="00BC45C3"/>
    <w:rsid w:val="00CE4F8F"/>
    <w:rsid w:val="00DC5003"/>
    <w:rsid w:val="00DC57E7"/>
    <w:rsid w:val="00F0183D"/>
    <w:rsid w:val="00FA1477"/>
    <w:rsid w:val="00FA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A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34A8A"/>
    <w:pPr>
      <w:ind w:left="115" w:firstLine="56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34A8A"/>
    <w:rPr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34A8A"/>
    <w:pPr>
      <w:ind w:left="115" w:firstLine="568"/>
      <w:jc w:val="both"/>
    </w:pPr>
  </w:style>
  <w:style w:type="paragraph" w:customStyle="1" w:styleId="Heading1">
    <w:name w:val="Heading 1"/>
    <w:basedOn w:val="a"/>
    <w:uiPriority w:val="1"/>
    <w:qFormat/>
    <w:rsid w:val="00734A8A"/>
    <w:pPr>
      <w:ind w:left="115" w:hanging="28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УФК по Волгоградской области (ТУ Котельниковского муниципальногт района КБФПиК </vt:lpstr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УФК по Волгоградской области (ТУ Котельниковского муниципальногт района КБФПиК</dc:title>
  <dc:creator>.</dc:creator>
  <cp:lastModifiedBy>Transport</cp:lastModifiedBy>
  <cp:revision>2</cp:revision>
  <cp:lastPrinted>2026-02-02T08:52:00Z</cp:lastPrinted>
  <dcterms:created xsi:type="dcterms:W3CDTF">2026-05-13T11:13:00Z</dcterms:created>
  <dcterms:modified xsi:type="dcterms:W3CDTF">2026-05-13T11:13:00Z</dcterms:modified>
</cp:coreProperties>
</file>