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народных депутатов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Пугачевского сельского поселения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января 2023 года №79/1119 </w:t>
      </w:r>
    </w:p>
    <w:p w:rsidR="00734A8A" w:rsidRDefault="00734A8A" w:rsidP="00734A8A">
      <w:pPr>
        <w:jc w:val="right"/>
        <w:rPr>
          <w:color w:val="FF0000"/>
          <w:sz w:val="24"/>
          <w:szCs w:val="24"/>
        </w:rPr>
      </w:pPr>
    </w:p>
    <w:p w:rsidR="00734A8A" w:rsidRDefault="00734A8A" w:rsidP="00734A8A">
      <w:pPr>
        <w:spacing w:after="1" w:line="2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БЛАГОУСТРОЙСТВА </w:t>
      </w:r>
    </w:p>
    <w:p w:rsidR="00734A8A" w:rsidRDefault="00734A8A" w:rsidP="00734A8A">
      <w:pPr>
        <w:spacing w:after="1" w:line="2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ТЕРРИТОРИИ ПУГАЧЕВСКОГО СЕЛЬСКОГО ПОСЕЛЕНИЯ КОТЕЛЬНИКОВСКОГО МУНИЦИПАЛЬНОГО РАЙОНА ВОЛГОГРАДСКОЙ ОБЛАСТИ</w:t>
      </w:r>
    </w:p>
    <w:p w:rsidR="00734A8A" w:rsidRDefault="00734A8A" w:rsidP="00734A8A">
      <w:pPr>
        <w:spacing w:after="1" w:line="220" w:lineRule="atLeast"/>
        <w:jc w:val="center"/>
        <w:outlineLvl w:val="1"/>
        <w:rPr>
          <w:b/>
          <w:sz w:val="24"/>
          <w:szCs w:val="24"/>
          <w:u w:val="single"/>
        </w:rPr>
      </w:pPr>
    </w:p>
    <w:p w:rsidR="00734A8A" w:rsidRDefault="00734A8A" w:rsidP="00734A8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017904" w:rsidRPr="00017904" w:rsidRDefault="00017904" w:rsidP="00017904">
      <w:pPr>
        <w:pStyle w:val="Heading1"/>
        <w:tabs>
          <w:tab w:val="left" w:pos="3632"/>
        </w:tabs>
        <w:ind w:hanging="115"/>
        <w:jc w:val="center"/>
        <w:rPr>
          <w:u w:val="single"/>
        </w:rPr>
      </w:pPr>
      <w:r w:rsidRPr="00017904">
        <w:rPr>
          <w:u w:val="single"/>
        </w:rPr>
        <w:t>3. Уборка</w:t>
      </w:r>
      <w:r w:rsidRPr="00017904">
        <w:rPr>
          <w:spacing w:val="-6"/>
          <w:u w:val="single"/>
        </w:rPr>
        <w:t xml:space="preserve"> </w:t>
      </w:r>
      <w:r w:rsidRPr="00017904">
        <w:rPr>
          <w:u w:val="single"/>
        </w:rPr>
        <w:t>территории</w:t>
      </w:r>
      <w:r w:rsidRPr="00017904">
        <w:rPr>
          <w:spacing w:val="-5"/>
          <w:u w:val="single"/>
        </w:rPr>
        <w:t xml:space="preserve"> </w:t>
      </w:r>
      <w:r w:rsidRPr="00017904">
        <w:rPr>
          <w:u w:val="single"/>
        </w:rPr>
        <w:t>поселения</w:t>
      </w:r>
    </w:p>
    <w:p w:rsidR="00017904" w:rsidRDefault="00017904" w:rsidP="00017904">
      <w:pPr>
        <w:pStyle w:val="a3"/>
        <w:ind w:left="0" w:firstLine="0"/>
        <w:jc w:val="left"/>
        <w:rPr>
          <w:b/>
          <w:sz w:val="24"/>
        </w:rPr>
      </w:pP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174"/>
        </w:tabs>
        <w:ind w:left="115" w:right="170" w:firstLine="568"/>
        <w:rPr>
          <w:sz w:val="28"/>
        </w:rPr>
      </w:pP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собственниками,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положений:</w:t>
      </w:r>
    </w:p>
    <w:p w:rsidR="00017904" w:rsidRDefault="00017904" w:rsidP="00017904">
      <w:pPr>
        <w:pStyle w:val="a5"/>
        <w:numPr>
          <w:ilvl w:val="1"/>
          <w:numId w:val="1"/>
        </w:numPr>
        <w:tabs>
          <w:tab w:val="left" w:pos="872"/>
        </w:tabs>
        <w:spacing w:before="78"/>
        <w:ind w:left="115" w:right="181" w:firstLine="568"/>
        <w:rPr>
          <w:sz w:val="28"/>
        </w:rPr>
      </w:pPr>
      <w:r>
        <w:rPr>
          <w:sz w:val="28"/>
        </w:rPr>
        <w:t>территория участка уборки по 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на владение или пользование –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санитарно-защитной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зоны;</w:t>
      </w:r>
    </w:p>
    <w:p w:rsidR="00017904" w:rsidRDefault="00017904" w:rsidP="00017904">
      <w:pPr>
        <w:pStyle w:val="a5"/>
        <w:numPr>
          <w:ilvl w:val="1"/>
          <w:numId w:val="1"/>
        </w:numPr>
        <w:tabs>
          <w:tab w:val="left" w:pos="888"/>
        </w:tabs>
        <w:ind w:left="115" w:right="175" w:firstLine="568"/>
        <w:rPr>
          <w:sz w:val="28"/>
        </w:rPr>
      </w:pPr>
      <w:r>
        <w:rPr>
          <w:sz w:val="28"/>
        </w:rPr>
        <w:t>территория участка уборки для предприятий и организаций – по периметру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занимаемой территории до прилегающей проезжей части плюс </w:t>
      </w:r>
      <w:proofErr w:type="spellStart"/>
      <w:r>
        <w:rPr>
          <w:sz w:val="28"/>
        </w:rPr>
        <w:t>прилотковая</w:t>
      </w:r>
      <w:proofErr w:type="spellEnd"/>
      <w:r>
        <w:rPr>
          <w:sz w:val="28"/>
        </w:rPr>
        <w:t xml:space="preserve"> 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шириной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метра;</w:t>
      </w:r>
    </w:p>
    <w:p w:rsidR="00017904" w:rsidRDefault="00017904" w:rsidP="00017904">
      <w:pPr>
        <w:pStyle w:val="a5"/>
        <w:numPr>
          <w:ilvl w:val="1"/>
          <w:numId w:val="1"/>
        </w:numPr>
        <w:tabs>
          <w:tab w:val="left" w:pos="854"/>
        </w:tabs>
        <w:ind w:left="115" w:right="172" w:firstLine="568"/>
        <w:rPr>
          <w:sz w:val="28"/>
        </w:rPr>
      </w:pPr>
      <w:r>
        <w:rPr>
          <w:sz w:val="28"/>
        </w:rPr>
        <w:t>территория участка на улицах частного сектора – от прилегающего участка до</w:t>
      </w:r>
      <w:r>
        <w:rPr>
          <w:spacing w:val="-67"/>
          <w:sz w:val="28"/>
        </w:rPr>
        <w:t xml:space="preserve"> </w:t>
      </w:r>
      <w:r>
        <w:rPr>
          <w:sz w:val="28"/>
        </w:rPr>
        <w:t>оси улицы.</w:t>
      </w:r>
    </w:p>
    <w:p w:rsidR="00017904" w:rsidRDefault="00017904" w:rsidP="00017904">
      <w:pPr>
        <w:pStyle w:val="a3"/>
        <w:ind w:right="173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ширина участка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прилегающий</w:t>
      </w:r>
      <w:r>
        <w:rPr>
          <w:spacing w:val="-2"/>
        </w:rPr>
        <w:t xml:space="preserve"> </w:t>
      </w:r>
      <w:r>
        <w:t>тротуар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метров.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290"/>
        </w:tabs>
        <w:ind w:left="115" w:right="172" w:firstLine="568"/>
        <w:rPr>
          <w:sz w:val="28"/>
        </w:rPr>
      </w:pPr>
      <w:r>
        <w:rPr>
          <w:sz w:val="28"/>
        </w:rPr>
        <w:t>Каждая промышленная организация обязана благоустроить и содержать 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выезды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улицы.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278"/>
        </w:tabs>
        <w:ind w:left="115" w:right="167" w:firstLine="568"/>
        <w:rPr>
          <w:sz w:val="28"/>
        </w:rPr>
      </w:pPr>
      <w:r>
        <w:rPr>
          <w:sz w:val="28"/>
        </w:rPr>
        <w:t>На территории поселения запрещается накапливать и размещать отходы и</w:t>
      </w:r>
      <w:r>
        <w:rPr>
          <w:spacing w:val="1"/>
          <w:sz w:val="28"/>
        </w:rPr>
        <w:t xml:space="preserve"> </w:t>
      </w:r>
      <w:r>
        <w:rPr>
          <w:sz w:val="28"/>
        </w:rPr>
        <w:t>мусор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отходы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действующим законодательством и обязаны за свой счет провести уборку и очистку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рекультивацию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288"/>
        </w:tabs>
        <w:ind w:left="115" w:right="177" w:firstLine="56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сжигание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 и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мусора.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72"/>
        </w:tabs>
        <w:spacing w:before="1"/>
        <w:ind w:left="115" w:right="174" w:firstLine="568"/>
        <w:rPr>
          <w:sz w:val="28"/>
        </w:rPr>
      </w:pPr>
      <w:r>
        <w:rPr>
          <w:sz w:val="28"/>
        </w:rPr>
        <w:t>Вывоз коммунальных отходов и мусора из жилых домов,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накопления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ТКО.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394"/>
        </w:tabs>
        <w:ind w:left="115" w:right="175" w:firstLine="568"/>
        <w:rPr>
          <w:sz w:val="28"/>
        </w:rPr>
      </w:pPr>
      <w:r>
        <w:rPr>
          <w:sz w:val="28"/>
        </w:rPr>
        <w:t>Контейнеры или бункеры для сбора ТКО устанавливаются на 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 собственниками отходов на земельных участках, находящихся в 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пользовании,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договором.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468"/>
        </w:tabs>
        <w:ind w:left="115" w:right="171" w:firstLine="568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 населения.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498"/>
        </w:tabs>
        <w:ind w:left="115" w:right="174" w:firstLine="568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проектным решением.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404"/>
        </w:tabs>
        <w:ind w:left="115" w:right="173" w:firstLine="568"/>
        <w:rPr>
          <w:sz w:val="28"/>
        </w:rPr>
      </w:pPr>
      <w:r>
        <w:rPr>
          <w:sz w:val="28"/>
        </w:rPr>
        <w:t>Контейнерные площадки должны располагаться на расстоянии от окон 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 жилых зданий,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 площадок, мест отдыха и занятий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20 м,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зданий.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384"/>
        </w:tabs>
        <w:ind w:left="115" w:right="170" w:firstLine="568"/>
        <w:rPr>
          <w:sz w:val="28"/>
        </w:rPr>
      </w:pPr>
      <w:r>
        <w:rPr>
          <w:sz w:val="28"/>
        </w:rPr>
        <w:t>Контейнерные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ТКО,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территории.</w:t>
      </w:r>
    </w:p>
    <w:p w:rsidR="00017904" w:rsidRDefault="00017904" w:rsidP="00017904">
      <w:pPr>
        <w:pStyle w:val="a3"/>
        <w:ind w:right="170"/>
      </w:pPr>
      <w:r>
        <w:t>Контейнерные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ровное</w:t>
      </w:r>
      <w:r>
        <w:rPr>
          <w:spacing w:val="1"/>
        </w:rPr>
        <w:t xml:space="preserve"> </w:t>
      </w:r>
      <w:r>
        <w:t>асфальтовое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бетонное</w:t>
      </w:r>
      <w:r>
        <w:rPr>
          <w:spacing w:val="1"/>
        </w:rPr>
        <w:t xml:space="preserve"> </w:t>
      </w:r>
      <w:r>
        <w:t>покрытие с уклоном в сторону проезжей части (0,02%). Размер площадок должен</w:t>
      </w:r>
      <w:r>
        <w:rPr>
          <w:spacing w:val="1"/>
        </w:rPr>
        <w:t xml:space="preserve"> </w:t>
      </w:r>
      <w:r>
        <w:t>быть рассчитан на установку необходимого числа контейнеров, но не более 5 штук.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контейнеры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 не</w:t>
      </w:r>
      <w:r>
        <w:rPr>
          <w:spacing w:val="-1"/>
        </w:rPr>
        <w:t xml:space="preserve"> </w:t>
      </w:r>
      <w:r>
        <w:t>ближе</w:t>
      </w:r>
      <w:r>
        <w:rPr>
          <w:spacing w:val="-2"/>
        </w:rPr>
        <w:t xml:space="preserve"> </w:t>
      </w:r>
      <w:r>
        <w:t>1 м</w:t>
      </w:r>
      <w:r>
        <w:rPr>
          <w:spacing w:val="6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ограждения и</w:t>
      </w:r>
      <w:r>
        <w:rPr>
          <w:spacing w:val="-2"/>
        </w:rPr>
        <w:t xml:space="preserve"> </w:t>
      </w:r>
      <w:r>
        <w:t>0,35 м друг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друга.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384"/>
        </w:tabs>
        <w:ind w:left="115" w:right="167" w:firstLine="568"/>
        <w:rPr>
          <w:sz w:val="28"/>
        </w:rPr>
      </w:pPr>
      <w:r>
        <w:rPr>
          <w:sz w:val="28"/>
        </w:rPr>
        <w:t>Подъезды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мусоросборники,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площадью,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 для разворота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манипулятора.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434"/>
        </w:tabs>
        <w:ind w:left="115" w:right="170" w:firstLine="568"/>
        <w:rPr>
          <w:sz w:val="28"/>
        </w:rPr>
      </w:pPr>
      <w:r>
        <w:rPr>
          <w:sz w:val="28"/>
        </w:rPr>
        <w:t>Конструкция контейнеров для отходов должна исключать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мусоросборников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 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 2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 -</w:t>
      </w:r>
      <w:r>
        <w:rPr>
          <w:spacing w:val="-1"/>
          <w:sz w:val="28"/>
        </w:rPr>
        <w:t xml:space="preserve"> </w:t>
      </w:r>
      <w:r>
        <w:rPr>
          <w:sz w:val="28"/>
        </w:rPr>
        <w:t>весной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осенью.</w:t>
      </w:r>
    </w:p>
    <w:p w:rsidR="00017904" w:rsidRDefault="00017904" w:rsidP="00017904">
      <w:pPr>
        <w:pStyle w:val="a5"/>
        <w:numPr>
          <w:ilvl w:val="2"/>
          <w:numId w:val="4"/>
        </w:numPr>
        <w:tabs>
          <w:tab w:val="left" w:pos="1478"/>
        </w:tabs>
        <w:spacing w:before="78"/>
        <w:ind w:left="115" w:right="172" w:firstLine="568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вывоза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хозяйствующего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вывозом</w:t>
      </w:r>
      <w:r>
        <w:rPr>
          <w:spacing w:val="-1"/>
          <w:sz w:val="28"/>
        </w:rPr>
        <w:t xml:space="preserve"> </w:t>
      </w:r>
      <w:r>
        <w:rPr>
          <w:sz w:val="28"/>
        </w:rPr>
        <w:t>отходов 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 контейнерной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площадки.</w:t>
      </w:r>
      <w:proofErr w:type="gramEnd"/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174"/>
        </w:tabs>
        <w:ind w:left="115" w:right="166" w:firstLine="568"/>
        <w:rPr>
          <w:sz w:val="28"/>
        </w:rPr>
      </w:pP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"/>
          <w:sz w:val="28"/>
        </w:rPr>
        <w:t xml:space="preserve"> </w:t>
      </w:r>
      <w:r>
        <w:rPr>
          <w:sz w:val="28"/>
        </w:rPr>
        <w:t>со специализированной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017904" w:rsidRDefault="00017904" w:rsidP="00017904">
      <w:pPr>
        <w:pStyle w:val="a3"/>
        <w:ind w:right="177"/>
      </w:pPr>
      <w:r>
        <w:t>Запрещается</w:t>
      </w:r>
      <w:r>
        <w:rPr>
          <w:spacing w:val="1"/>
        </w:rPr>
        <w:t xml:space="preserve"> </w:t>
      </w:r>
      <w:r>
        <w:t>складирование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7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отходов,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прилегающей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территориях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</w:t>
      </w:r>
      <w:r>
        <w:rPr>
          <w:color w:val="006FBF"/>
        </w:rPr>
        <w:t>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210"/>
        </w:tabs>
        <w:ind w:left="115" w:right="174" w:firstLine="568"/>
        <w:rPr>
          <w:sz w:val="28"/>
        </w:rPr>
      </w:pPr>
      <w:proofErr w:type="gramStart"/>
      <w:r>
        <w:rPr>
          <w:sz w:val="28"/>
        </w:rPr>
        <w:t>В случае если производитель отходов, осуществляющий свою бытовую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на основании договора аренды или иного соглашения с 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организовал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вывозу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вышеперечисленных </w:t>
      </w:r>
      <w:r>
        <w:rPr>
          <w:sz w:val="28"/>
        </w:rPr>
        <w:lastRenderedPageBreak/>
        <w:t>объектов недвижимости, ответственного за уборку 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Правилами.</w:t>
      </w:r>
      <w:proofErr w:type="gramEnd"/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174"/>
        </w:tabs>
        <w:ind w:left="115" w:right="171" w:firstLine="56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улиц,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площадей,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предназначенные для временного хранения отходов емкости малого размера -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0,35</w:t>
      </w:r>
      <w:r>
        <w:rPr>
          <w:spacing w:val="1"/>
          <w:sz w:val="28"/>
        </w:rPr>
        <w:t xml:space="preserve"> </w:t>
      </w:r>
      <w:r>
        <w:rPr>
          <w:sz w:val="28"/>
        </w:rPr>
        <w:t>куб.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(урны,</w:t>
      </w:r>
      <w:r>
        <w:rPr>
          <w:spacing w:val="1"/>
          <w:sz w:val="28"/>
        </w:rPr>
        <w:t xml:space="preserve"> </w:t>
      </w:r>
      <w:r>
        <w:rPr>
          <w:sz w:val="28"/>
        </w:rPr>
        <w:t>баки).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2.1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Правил.</w:t>
      </w:r>
    </w:p>
    <w:p w:rsidR="00017904" w:rsidRDefault="00017904" w:rsidP="00017904">
      <w:pPr>
        <w:pStyle w:val="a3"/>
        <w:spacing w:before="1"/>
        <w:ind w:right="171"/>
      </w:pPr>
      <w:r>
        <w:t>Урны</w:t>
      </w:r>
      <w:r>
        <w:rPr>
          <w:spacing w:val="1"/>
        </w:rPr>
        <w:t xml:space="preserve"> </w:t>
      </w:r>
      <w:r>
        <w:t>(баки)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опрятном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очищаться по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накопления</w:t>
      </w:r>
      <w:r>
        <w:rPr>
          <w:spacing w:val="-2"/>
        </w:rPr>
        <w:t xml:space="preserve"> </w:t>
      </w:r>
      <w:r>
        <w:t>мусора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двух 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174"/>
        </w:tabs>
        <w:ind w:left="115" w:right="168" w:firstLine="568"/>
        <w:rPr>
          <w:sz w:val="28"/>
        </w:rPr>
      </w:pP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их потери при перевозке, создания аварийной ситуации, 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транспортируемыми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вреда 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 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среде.</w:t>
      </w:r>
    </w:p>
    <w:p w:rsidR="00017904" w:rsidRDefault="00017904" w:rsidP="00017904">
      <w:pPr>
        <w:pStyle w:val="a3"/>
        <w:ind w:right="177"/>
      </w:pPr>
      <w:r>
        <w:t>Вывоз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 которых входит</w:t>
      </w:r>
      <w:r>
        <w:rPr>
          <w:spacing w:val="-2"/>
        </w:rPr>
        <w:t xml:space="preserve"> </w:t>
      </w:r>
      <w:r>
        <w:t>вывоз отходов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опасности.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14"/>
        </w:tabs>
        <w:ind w:left="115" w:right="173" w:firstLine="568"/>
        <w:rPr>
          <w:sz w:val="28"/>
        </w:rPr>
      </w:pPr>
      <w:r>
        <w:rPr>
          <w:sz w:val="28"/>
        </w:rPr>
        <w:t>Уборку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дорогу.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14"/>
        </w:tabs>
        <w:ind w:left="115" w:right="169" w:firstLine="56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собственности организаций, домовладельцев, производятся силами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 этих организаций, домовладельцев самостоятельно или по договорам 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поселения</w:t>
      </w:r>
      <w:r>
        <w:rPr>
          <w:color w:val="FF0000"/>
          <w:sz w:val="28"/>
        </w:rPr>
        <w:t>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14"/>
        </w:tabs>
        <w:ind w:left="115" w:right="173" w:firstLine="568"/>
        <w:rPr>
          <w:sz w:val="28"/>
        </w:rPr>
      </w:pP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мостов,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 обслуживающими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32"/>
        </w:tabs>
        <w:ind w:left="115" w:right="173" w:firstLine="568"/>
        <w:rPr>
          <w:sz w:val="28"/>
        </w:rPr>
      </w:pPr>
      <w:r>
        <w:rPr>
          <w:sz w:val="28"/>
        </w:rPr>
        <w:t>Жилые здания, не имеющие канализации, должны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выгребные ямы</w:t>
      </w:r>
      <w:r>
        <w:rPr>
          <w:spacing w:val="1"/>
          <w:sz w:val="28"/>
        </w:rPr>
        <w:t xml:space="preserve"> </w:t>
      </w:r>
      <w:r>
        <w:rPr>
          <w:sz w:val="28"/>
        </w:rPr>
        <w:t>для сбора туалетных и помойных нечистот с крышками с решетками, с ячейками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5x5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препятствующими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попаданию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яму.</w:t>
      </w:r>
    </w:p>
    <w:p w:rsidR="00017904" w:rsidRDefault="00017904" w:rsidP="00017904">
      <w:pPr>
        <w:pStyle w:val="a3"/>
        <w:ind w:right="174"/>
      </w:pPr>
      <w:r>
        <w:t>Запрещаются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наливных</w:t>
      </w:r>
      <w:r>
        <w:rPr>
          <w:spacing w:val="1"/>
        </w:rPr>
        <w:t xml:space="preserve"> </w:t>
      </w:r>
      <w:r>
        <w:t>помоек,</w:t>
      </w:r>
      <w:r>
        <w:rPr>
          <w:spacing w:val="1"/>
        </w:rPr>
        <w:t xml:space="preserve"> </w:t>
      </w:r>
      <w:r>
        <w:t>разлив</w:t>
      </w:r>
      <w:r>
        <w:rPr>
          <w:spacing w:val="1"/>
        </w:rPr>
        <w:t xml:space="preserve"> </w:t>
      </w:r>
      <w:r>
        <w:t>помоев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нечистот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территорией домов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улиц,</w:t>
      </w:r>
      <w:r>
        <w:rPr>
          <w:spacing w:val="-2"/>
        </w:rPr>
        <w:t xml:space="preserve"> </w:t>
      </w:r>
      <w:r>
        <w:t>вынос</w:t>
      </w:r>
      <w:r>
        <w:rPr>
          <w:spacing w:val="-1"/>
        </w:rPr>
        <w:t xml:space="preserve"> </w:t>
      </w:r>
      <w:r>
        <w:t>мусора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уличные</w:t>
      </w:r>
      <w:r>
        <w:rPr>
          <w:spacing w:val="1"/>
        </w:rPr>
        <w:t xml:space="preserve"> </w:t>
      </w:r>
      <w:r>
        <w:t>проезды.</w:t>
      </w:r>
    </w:p>
    <w:p w:rsidR="00017904" w:rsidRDefault="00017904" w:rsidP="00017904">
      <w:pPr>
        <w:pStyle w:val="a5"/>
        <w:numPr>
          <w:ilvl w:val="1"/>
          <w:numId w:val="4"/>
        </w:numPr>
        <w:tabs>
          <w:tab w:val="left" w:pos="1314"/>
        </w:tabs>
        <w:ind w:left="115" w:right="170" w:firstLine="568"/>
        <w:rPr>
          <w:sz w:val="28"/>
        </w:rPr>
      </w:pPr>
      <w:r>
        <w:rPr>
          <w:sz w:val="28"/>
        </w:rPr>
        <w:t>Жидкие</w:t>
      </w:r>
      <w:r>
        <w:rPr>
          <w:spacing w:val="1"/>
          <w:sz w:val="28"/>
        </w:rPr>
        <w:t xml:space="preserve"> </w:t>
      </w:r>
      <w:r>
        <w:rPr>
          <w:sz w:val="28"/>
        </w:rPr>
        <w:t>нечистоты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вывозятся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 имеющими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транспорт.</w:t>
      </w:r>
    </w:p>
    <w:p w:rsidR="00017904" w:rsidRDefault="00017904" w:rsidP="00017904">
      <w:pPr>
        <w:pStyle w:val="a3"/>
        <w:spacing w:before="78"/>
        <w:ind w:firstLine="0"/>
      </w:pPr>
      <w:r>
        <w:t>Домовладельцы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подъезды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мусоросборникам и выгребным ямам. В случае отсутствия возможности подъезда к</w:t>
      </w:r>
      <w:r>
        <w:rPr>
          <w:spacing w:val="1"/>
        </w:rPr>
        <w:t xml:space="preserve"> </w:t>
      </w:r>
      <w:r>
        <w:t>мусоросборникам</w:t>
      </w:r>
      <w:r>
        <w:rPr>
          <w:spacing w:val="28"/>
        </w:rPr>
        <w:t xml:space="preserve"> </w:t>
      </w:r>
      <w:r>
        <w:t>последние</w:t>
      </w:r>
      <w:r>
        <w:rPr>
          <w:spacing w:val="28"/>
        </w:rPr>
        <w:t xml:space="preserve"> </w:t>
      </w:r>
      <w:r>
        <w:t>доставляются</w:t>
      </w:r>
      <w:r>
        <w:rPr>
          <w:spacing w:val="31"/>
        </w:rPr>
        <w:t xml:space="preserve"> </w:t>
      </w:r>
      <w:r>
        <w:t>силами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средствами</w:t>
      </w:r>
      <w:r>
        <w:rPr>
          <w:spacing w:val="30"/>
        </w:rPr>
        <w:t xml:space="preserve"> </w:t>
      </w:r>
      <w:r>
        <w:t>домовладельцев</w:t>
      </w:r>
      <w:r>
        <w:rPr>
          <w:spacing w:val="28"/>
        </w:rPr>
        <w:t xml:space="preserve"> </w:t>
      </w:r>
      <w:r>
        <w:t>к</w:t>
      </w:r>
      <w:r w:rsidRPr="00017904">
        <w:t xml:space="preserve"> </w:t>
      </w:r>
      <w:r>
        <w:t>месту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погрузки.</w:t>
      </w:r>
    </w:p>
    <w:p w:rsidR="00017904" w:rsidRDefault="00017904" w:rsidP="00017904">
      <w:pPr>
        <w:pStyle w:val="a5"/>
        <w:tabs>
          <w:tab w:val="left" w:pos="1314"/>
        </w:tabs>
        <w:ind w:left="116" w:right="170" w:firstLine="0"/>
        <w:rPr>
          <w:sz w:val="28"/>
        </w:rPr>
      </w:pPr>
      <w:r>
        <w:rPr>
          <w:sz w:val="28"/>
        </w:rPr>
        <w:t xml:space="preserve">         3.16.   Очистка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канав,</w:t>
      </w:r>
      <w:r>
        <w:rPr>
          <w:spacing w:val="1"/>
          <w:sz w:val="28"/>
        </w:rPr>
        <w:t xml:space="preserve"> </w:t>
      </w:r>
      <w:r>
        <w:rPr>
          <w:sz w:val="28"/>
        </w:rPr>
        <w:t>лотков,</w:t>
      </w:r>
      <w:r>
        <w:rPr>
          <w:spacing w:val="1"/>
          <w:sz w:val="28"/>
        </w:rPr>
        <w:t xml:space="preserve"> </w:t>
      </w:r>
      <w:r>
        <w:rPr>
          <w:sz w:val="28"/>
        </w:rPr>
        <w:t>труб,</w:t>
      </w:r>
      <w:r>
        <w:rPr>
          <w:spacing w:val="1"/>
          <w:sz w:val="28"/>
        </w:rPr>
        <w:t xml:space="preserve"> </w:t>
      </w:r>
      <w:r>
        <w:rPr>
          <w:sz w:val="28"/>
        </w:rPr>
        <w:t>дренажей,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 Правил.</w:t>
      </w:r>
    </w:p>
    <w:p w:rsidR="00017904" w:rsidRPr="00017904" w:rsidRDefault="00017904" w:rsidP="00017904">
      <w:pPr>
        <w:tabs>
          <w:tab w:val="left" w:pos="1314"/>
        </w:tabs>
        <w:ind w:left="-374" w:right="172"/>
        <w:rPr>
          <w:sz w:val="28"/>
        </w:rPr>
      </w:pPr>
      <w:r>
        <w:rPr>
          <w:sz w:val="28"/>
        </w:rPr>
        <w:t xml:space="preserve">                3.17. </w:t>
      </w:r>
      <w:r w:rsidRPr="00017904">
        <w:rPr>
          <w:sz w:val="28"/>
        </w:rPr>
        <w:t>Сливание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воды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на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тротуары,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газоны,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проезжую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часть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дороги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не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допускается,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а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при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производстве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аварийных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работ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разрешается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только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по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специальным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отводам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или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шлангам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близлежащие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колодцы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фекальной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или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lastRenderedPageBreak/>
        <w:t>ливневой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канализации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по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согласованию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владельцами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коммуникаций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возмещением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затрат на</w:t>
      </w:r>
      <w:r w:rsidRPr="00017904">
        <w:rPr>
          <w:spacing w:val="-2"/>
          <w:sz w:val="28"/>
        </w:rPr>
        <w:t xml:space="preserve"> </w:t>
      </w:r>
      <w:r w:rsidRPr="00017904">
        <w:rPr>
          <w:sz w:val="28"/>
        </w:rPr>
        <w:t>работы по</w:t>
      </w:r>
      <w:r w:rsidRPr="00017904">
        <w:rPr>
          <w:spacing w:val="-2"/>
          <w:sz w:val="28"/>
        </w:rPr>
        <w:t xml:space="preserve"> </w:t>
      </w:r>
      <w:r w:rsidRPr="00017904">
        <w:rPr>
          <w:sz w:val="28"/>
        </w:rPr>
        <w:t>водоотведению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сброшенных стоков.</w:t>
      </w:r>
    </w:p>
    <w:p w:rsidR="00017904" w:rsidRPr="00017904" w:rsidRDefault="00017904" w:rsidP="00017904">
      <w:pPr>
        <w:tabs>
          <w:tab w:val="left" w:pos="1314"/>
        </w:tabs>
        <w:ind w:left="-374" w:right="172"/>
        <w:rPr>
          <w:sz w:val="28"/>
        </w:rPr>
      </w:pPr>
      <w:r>
        <w:rPr>
          <w:sz w:val="28"/>
        </w:rPr>
        <w:t xml:space="preserve">             3.18. </w:t>
      </w:r>
      <w:r w:rsidRPr="00017904">
        <w:rPr>
          <w:sz w:val="28"/>
        </w:rPr>
        <w:t>Мусор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вывозится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систематически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в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соответствии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графиком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со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специализированной организацией.</w:t>
      </w:r>
    </w:p>
    <w:p w:rsidR="00017904" w:rsidRPr="00017904" w:rsidRDefault="00017904" w:rsidP="00017904">
      <w:pPr>
        <w:tabs>
          <w:tab w:val="left" w:pos="1374"/>
        </w:tabs>
        <w:ind w:left="-374" w:right="175"/>
        <w:rPr>
          <w:sz w:val="28"/>
        </w:rPr>
      </w:pPr>
      <w:r>
        <w:rPr>
          <w:sz w:val="28"/>
        </w:rPr>
        <w:t xml:space="preserve">            3.19. </w:t>
      </w:r>
      <w:r w:rsidRPr="00017904">
        <w:rPr>
          <w:sz w:val="28"/>
        </w:rPr>
        <w:t>Железнодорожные пути, проходящие в границах поселения в пределах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полосы отчуждения (откосы выемок и насыпей, переезды, переходы через пути),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убираются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содержатся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силами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средствами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железнодорожных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организаций,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эксплуатирующих</w:t>
      </w:r>
      <w:r w:rsidRPr="00017904">
        <w:rPr>
          <w:spacing w:val="-2"/>
          <w:sz w:val="28"/>
        </w:rPr>
        <w:t xml:space="preserve"> </w:t>
      </w:r>
      <w:r w:rsidRPr="00017904">
        <w:rPr>
          <w:sz w:val="28"/>
        </w:rPr>
        <w:t>данные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сооружения.</w:t>
      </w:r>
    </w:p>
    <w:p w:rsidR="00017904" w:rsidRPr="00017904" w:rsidRDefault="00017904" w:rsidP="00017904">
      <w:pPr>
        <w:tabs>
          <w:tab w:val="left" w:pos="1314"/>
        </w:tabs>
        <w:ind w:left="-374" w:right="170"/>
        <w:rPr>
          <w:sz w:val="28"/>
        </w:rPr>
      </w:pPr>
      <w:r>
        <w:rPr>
          <w:sz w:val="28"/>
        </w:rPr>
        <w:t xml:space="preserve">            3.20. </w:t>
      </w:r>
      <w:r w:rsidRPr="00017904">
        <w:rPr>
          <w:sz w:val="28"/>
        </w:rPr>
        <w:t>Уборка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очистка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территорий,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отведенных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для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размещения</w:t>
      </w:r>
      <w:r w:rsidRPr="00017904">
        <w:rPr>
          <w:spacing w:val="7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эксплуатации линий электропередачи, газовых, водопроводных и тепловых сетей,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осуществляются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организациями,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эксплуатирующими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указанные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сети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линии</w:t>
      </w:r>
      <w:r w:rsidRPr="00017904">
        <w:rPr>
          <w:spacing w:val="-67"/>
          <w:sz w:val="28"/>
        </w:rPr>
        <w:t xml:space="preserve"> </w:t>
      </w:r>
      <w:r w:rsidRPr="00017904">
        <w:rPr>
          <w:sz w:val="28"/>
        </w:rPr>
        <w:t>электропередачи.</w:t>
      </w:r>
    </w:p>
    <w:p w:rsidR="00017904" w:rsidRPr="00017904" w:rsidRDefault="00017904" w:rsidP="00017904">
      <w:pPr>
        <w:tabs>
          <w:tab w:val="left" w:pos="1314"/>
        </w:tabs>
        <w:spacing w:before="1"/>
        <w:ind w:left="-374" w:right="171"/>
        <w:rPr>
          <w:sz w:val="28"/>
        </w:rPr>
      </w:pPr>
      <w:r>
        <w:rPr>
          <w:sz w:val="28"/>
        </w:rPr>
        <w:t xml:space="preserve">            3.21. </w:t>
      </w:r>
      <w:r w:rsidRPr="00017904">
        <w:rPr>
          <w:sz w:val="28"/>
        </w:rPr>
        <w:t>Сбор брошенных на улицах предметов, создающих помехи дорожному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движению,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возлагается</w:t>
      </w:r>
      <w:r w:rsidRPr="00017904">
        <w:rPr>
          <w:spacing w:val="2"/>
          <w:sz w:val="28"/>
        </w:rPr>
        <w:t xml:space="preserve"> </w:t>
      </w:r>
      <w:r w:rsidRPr="00017904">
        <w:rPr>
          <w:sz w:val="28"/>
        </w:rPr>
        <w:t>на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администрацию.</w:t>
      </w:r>
    </w:p>
    <w:p w:rsidR="00017904" w:rsidRPr="00017904" w:rsidRDefault="00017904" w:rsidP="00017904">
      <w:pPr>
        <w:tabs>
          <w:tab w:val="left" w:pos="1314"/>
        </w:tabs>
        <w:ind w:left="-374" w:right="170"/>
        <w:rPr>
          <w:sz w:val="28"/>
        </w:rPr>
      </w:pPr>
      <w:r>
        <w:rPr>
          <w:sz w:val="28"/>
        </w:rPr>
        <w:t xml:space="preserve">            3.22. </w:t>
      </w:r>
      <w:r w:rsidRPr="00017904">
        <w:rPr>
          <w:sz w:val="28"/>
        </w:rPr>
        <w:t>Органы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местного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самоуправления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поселения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могут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на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добровольной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основе привлекать граждан для выполнения работ по уборке, благоустройству 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озеленению</w:t>
      </w:r>
      <w:r w:rsidRPr="00017904">
        <w:rPr>
          <w:spacing w:val="-1"/>
          <w:sz w:val="28"/>
        </w:rPr>
        <w:t xml:space="preserve"> </w:t>
      </w:r>
      <w:r w:rsidRPr="00017904">
        <w:rPr>
          <w:sz w:val="28"/>
        </w:rPr>
        <w:t>территории</w:t>
      </w:r>
      <w:r w:rsidRPr="00017904">
        <w:rPr>
          <w:spacing w:val="1"/>
          <w:sz w:val="28"/>
        </w:rPr>
        <w:t xml:space="preserve"> </w:t>
      </w:r>
      <w:r w:rsidRPr="00017904">
        <w:rPr>
          <w:sz w:val="28"/>
        </w:rPr>
        <w:t>поселения.</w:t>
      </w:r>
    </w:p>
    <w:p w:rsidR="00017904" w:rsidRDefault="00017904" w:rsidP="00017904">
      <w:pPr>
        <w:pStyle w:val="a3"/>
        <w:ind w:right="171"/>
      </w:pPr>
      <w:r>
        <w:t>Привлечение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уборке,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озеленению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 актов</w:t>
      </w:r>
      <w:r>
        <w:rPr>
          <w:spacing w:val="-1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самоуправления.</w:t>
      </w:r>
    </w:p>
    <w:p w:rsidR="00017904" w:rsidRDefault="00017904" w:rsidP="00017904">
      <w:pPr>
        <w:tabs>
          <w:tab w:val="left" w:pos="1314"/>
        </w:tabs>
        <w:ind w:left="-374" w:right="170"/>
        <w:rPr>
          <w:sz w:val="28"/>
        </w:rPr>
      </w:pPr>
    </w:p>
    <w:p w:rsidR="00DC5003" w:rsidRPr="00DC5003" w:rsidRDefault="00DC5003" w:rsidP="00DC5003">
      <w:pPr>
        <w:ind w:firstLine="708"/>
        <w:rPr>
          <w:sz w:val="28"/>
          <w:szCs w:val="28"/>
        </w:rPr>
      </w:pPr>
    </w:p>
    <w:sectPr w:rsidR="00DC5003" w:rsidRPr="00DC5003" w:rsidSect="00AA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40F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1">
    <w:nsid w:val="1CE834EF"/>
    <w:multiLevelType w:val="multilevel"/>
    <w:tmpl w:val="C21E7F4E"/>
    <w:lvl w:ilvl="0">
      <w:start w:val="1"/>
      <w:numFmt w:val="decimal"/>
      <w:lvlText w:val="%1."/>
      <w:lvlJc w:val="left"/>
      <w:pPr>
        <w:ind w:left="418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70"/>
      </w:pPr>
      <w:rPr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6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8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56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44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33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21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09" w:hanging="348"/>
      </w:pPr>
      <w:rPr>
        <w:lang w:val="ru-RU" w:eastAsia="en-US" w:bidi="ar-SA"/>
      </w:rPr>
    </w:lvl>
  </w:abstractNum>
  <w:abstractNum w:abstractNumId="2">
    <w:nsid w:val="2E733724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3">
    <w:nsid w:val="49FC1A93"/>
    <w:multiLevelType w:val="multilevel"/>
    <w:tmpl w:val="AE686DB2"/>
    <w:lvl w:ilvl="0">
      <w:start w:val="15"/>
      <w:numFmt w:val="decimal"/>
      <w:lvlText w:val="%1"/>
      <w:lvlJc w:val="left"/>
      <w:pPr>
        <w:ind w:left="11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6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6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6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6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6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2" w:hanging="666"/>
      </w:pPr>
      <w:rPr>
        <w:lang w:val="ru-RU" w:eastAsia="en-US" w:bidi="ar-SA"/>
      </w:rPr>
    </w:lvl>
  </w:abstractNum>
  <w:abstractNum w:abstractNumId="4">
    <w:nsid w:val="7C5928F6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5">
    <w:nsid w:val="7F7178EB"/>
    <w:multiLevelType w:val="hybridMultilevel"/>
    <w:tmpl w:val="652257A2"/>
    <w:lvl w:ilvl="0" w:tplc="4F561D7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AA5DB0"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44A0A4">
      <w:numFmt w:val="bullet"/>
      <w:lvlText w:val="•"/>
      <w:lvlJc w:val="left"/>
      <w:pPr>
        <w:ind w:left="7138" w:hanging="166"/>
      </w:pPr>
      <w:rPr>
        <w:lang w:val="ru-RU" w:eastAsia="en-US" w:bidi="ar-SA"/>
      </w:rPr>
    </w:lvl>
    <w:lvl w:ilvl="3" w:tplc="1D662704">
      <w:numFmt w:val="bullet"/>
      <w:lvlText w:val="•"/>
      <w:lvlJc w:val="left"/>
      <w:pPr>
        <w:ind w:left="7556" w:hanging="166"/>
      </w:pPr>
      <w:rPr>
        <w:lang w:val="ru-RU" w:eastAsia="en-US" w:bidi="ar-SA"/>
      </w:rPr>
    </w:lvl>
    <w:lvl w:ilvl="4" w:tplc="27065EC0">
      <w:numFmt w:val="bullet"/>
      <w:lvlText w:val="•"/>
      <w:lvlJc w:val="left"/>
      <w:pPr>
        <w:ind w:left="7975" w:hanging="166"/>
      </w:pPr>
      <w:rPr>
        <w:lang w:val="ru-RU" w:eastAsia="en-US" w:bidi="ar-SA"/>
      </w:rPr>
    </w:lvl>
    <w:lvl w:ilvl="5" w:tplc="7F6827E8">
      <w:numFmt w:val="bullet"/>
      <w:lvlText w:val="•"/>
      <w:lvlJc w:val="left"/>
      <w:pPr>
        <w:ind w:left="8393" w:hanging="166"/>
      </w:pPr>
      <w:rPr>
        <w:lang w:val="ru-RU" w:eastAsia="en-US" w:bidi="ar-SA"/>
      </w:rPr>
    </w:lvl>
    <w:lvl w:ilvl="6" w:tplc="61B026C4">
      <w:numFmt w:val="bullet"/>
      <w:lvlText w:val="•"/>
      <w:lvlJc w:val="left"/>
      <w:pPr>
        <w:ind w:left="8812" w:hanging="166"/>
      </w:pPr>
      <w:rPr>
        <w:lang w:val="ru-RU" w:eastAsia="en-US" w:bidi="ar-SA"/>
      </w:rPr>
    </w:lvl>
    <w:lvl w:ilvl="7" w:tplc="9E7C9DAC">
      <w:numFmt w:val="bullet"/>
      <w:lvlText w:val="•"/>
      <w:lvlJc w:val="left"/>
      <w:pPr>
        <w:ind w:left="9230" w:hanging="166"/>
      </w:pPr>
      <w:rPr>
        <w:lang w:val="ru-RU" w:eastAsia="en-US" w:bidi="ar-SA"/>
      </w:rPr>
    </w:lvl>
    <w:lvl w:ilvl="8" w:tplc="7932D63A">
      <w:numFmt w:val="bullet"/>
      <w:lvlText w:val="•"/>
      <w:lvlJc w:val="left"/>
      <w:pPr>
        <w:ind w:left="9649" w:hanging="166"/>
      </w:pPr>
      <w:rPr>
        <w:lang w:val="ru-RU" w:eastAsia="en-US" w:bidi="ar-SA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A3241"/>
    <w:rsid w:val="00017904"/>
    <w:rsid w:val="00021DB1"/>
    <w:rsid w:val="00091EEC"/>
    <w:rsid w:val="000B3D45"/>
    <w:rsid w:val="00121352"/>
    <w:rsid w:val="00295C9F"/>
    <w:rsid w:val="005572EF"/>
    <w:rsid w:val="0059242D"/>
    <w:rsid w:val="005A3428"/>
    <w:rsid w:val="006B788A"/>
    <w:rsid w:val="006F34E4"/>
    <w:rsid w:val="00734A8A"/>
    <w:rsid w:val="00892BD6"/>
    <w:rsid w:val="0094190C"/>
    <w:rsid w:val="00AA64D8"/>
    <w:rsid w:val="00BC45C3"/>
    <w:rsid w:val="00CE4F8F"/>
    <w:rsid w:val="00DC5003"/>
    <w:rsid w:val="00DC57E7"/>
    <w:rsid w:val="00F0183D"/>
    <w:rsid w:val="00FA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A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34A8A"/>
    <w:pPr>
      <w:ind w:left="115" w:firstLine="56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34A8A"/>
    <w:rPr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34A8A"/>
    <w:pPr>
      <w:ind w:left="115" w:firstLine="568"/>
      <w:jc w:val="both"/>
    </w:pPr>
  </w:style>
  <w:style w:type="paragraph" w:customStyle="1" w:styleId="Heading1">
    <w:name w:val="Heading 1"/>
    <w:basedOn w:val="a"/>
    <w:uiPriority w:val="1"/>
    <w:qFormat/>
    <w:rsid w:val="00734A8A"/>
    <w:pPr>
      <w:ind w:left="115" w:hanging="28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УФК по Волгоградской области (ТУ Котельниковского муниципальногт района КБФПиК </vt:lpstr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УФК по Волгоградской области (ТУ Котельниковского муниципальногт района КБФПиК</dc:title>
  <dc:creator>.</dc:creator>
  <cp:lastModifiedBy>Transport</cp:lastModifiedBy>
  <cp:revision>2</cp:revision>
  <cp:lastPrinted>2026-02-02T08:52:00Z</cp:lastPrinted>
  <dcterms:created xsi:type="dcterms:W3CDTF">2026-05-13T09:35:00Z</dcterms:created>
  <dcterms:modified xsi:type="dcterms:W3CDTF">2026-05-13T09:35:00Z</dcterms:modified>
</cp:coreProperties>
</file>